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8CF" w:rsidRPr="007320F0" w:rsidRDefault="00EE78CF" w:rsidP="00EE78CF">
      <w:pPr>
        <w:autoSpaceDE w:val="0"/>
        <w:autoSpaceDN w:val="0"/>
        <w:adjustRightInd w:val="0"/>
        <w:ind w:left="-567"/>
        <w:jc w:val="center"/>
      </w:pPr>
      <w:r w:rsidRPr="000B5BA7">
        <w:rPr>
          <w:noProof/>
        </w:rPr>
        <w:drawing>
          <wp:inline distT="0" distB="0" distL="0" distR="0">
            <wp:extent cx="1009650" cy="1085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78CF" w:rsidRPr="007320F0" w:rsidRDefault="00EE78CF" w:rsidP="00EE78CF">
      <w:pPr>
        <w:autoSpaceDE w:val="0"/>
        <w:autoSpaceDN w:val="0"/>
        <w:adjustRightInd w:val="0"/>
        <w:ind w:left="-567"/>
        <w:jc w:val="center"/>
        <w:rPr>
          <w:color w:val="000000"/>
          <w:szCs w:val="28"/>
        </w:rPr>
      </w:pPr>
    </w:p>
    <w:p w:rsidR="00EE78CF" w:rsidRPr="007320F0" w:rsidRDefault="00EE78CF" w:rsidP="00EE78CF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7320F0">
        <w:rPr>
          <w:b/>
          <w:bCs/>
          <w:color w:val="000000"/>
          <w:sz w:val="32"/>
          <w:szCs w:val="28"/>
        </w:rPr>
        <w:t>ПРАВИТЕЛЬСТВО</w:t>
      </w:r>
    </w:p>
    <w:p w:rsidR="00EE78CF" w:rsidRPr="007320F0" w:rsidRDefault="00EE78CF" w:rsidP="00EE78CF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7320F0">
        <w:rPr>
          <w:b/>
          <w:bCs/>
          <w:color w:val="000000"/>
          <w:sz w:val="32"/>
          <w:szCs w:val="28"/>
        </w:rPr>
        <w:t>ТВЕРСКОЙ ОБЛАСТИ</w:t>
      </w:r>
    </w:p>
    <w:p w:rsidR="00EE78CF" w:rsidRPr="007320F0" w:rsidRDefault="00EE78CF" w:rsidP="00EE78CF">
      <w:pPr>
        <w:autoSpaceDE w:val="0"/>
        <w:autoSpaceDN w:val="0"/>
        <w:adjustRightInd w:val="0"/>
        <w:ind w:left="-567"/>
        <w:jc w:val="center"/>
        <w:rPr>
          <w:b/>
          <w:color w:val="000000"/>
          <w:sz w:val="32"/>
          <w:szCs w:val="28"/>
        </w:rPr>
      </w:pPr>
    </w:p>
    <w:p w:rsidR="00EE78CF" w:rsidRPr="00496289" w:rsidRDefault="00EE78CF" w:rsidP="00EE78CF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 xml:space="preserve">П О </w:t>
      </w:r>
      <w:r w:rsidRPr="00496289">
        <w:rPr>
          <w:b/>
          <w:bCs/>
          <w:color w:val="000000"/>
          <w:sz w:val="32"/>
          <w:szCs w:val="28"/>
        </w:rPr>
        <w:t>С</w:t>
      </w:r>
      <w:r>
        <w:rPr>
          <w:b/>
          <w:bCs/>
          <w:color w:val="000000"/>
          <w:sz w:val="32"/>
          <w:szCs w:val="28"/>
        </w:rPr>
        <w:t xml:space="preserve"> Т А Н О В Л Е Н </w:t>
      </w:r>
      <w:r w:rsidRPr="00496289">
        <w:rPr>
          <w:b/>
          <w:bCs/>
          <w:color w:val="000000"/>
          <w:sz w:val="32"/>
          <w:szCs w:val="28"/>
        </w:rPr>
        <w:t>И</w:t>
      </w:r>
      <w:r>
        <w:rPr>
          <w:b/>
          <w:bCs/>
          <w:color w:val="000000"/>
          <w:sz w:val="32"/>
          <w:szCs w:val="28"/>
        </w:rPr>
        <w:t xml:space="preserve"> </w:t>
      </w:r>
      <w:r w:rsidRPr="00496289">
        <w:rPr>
          <w:b/>
          <w:bCs/>
          <w:color w:val="000000"/>
          <w:sz w:val="32"/>
          <w:szCs w:val="28"/>
        </w:rPr>
        <w:t>Е</w:t>
      </w:r>
    </w:p>
    <w:p w:rsidR="00EE78CF" w:rsidRPr="007320F0" w:rsidRDefault="00EE78CF" w:rsidP="00EE78CF">
      <w:pPr>
        <w:spacing w:line="360" w:lineRule="auto"/>
        <w:ind w:left="-284"/>
        <w:rPr>
          <w:b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2835"/>
        <w:gridCol w:w="3186"/>
        <w:gridCol w:w="3335"/>
      </w:tblGrid>
      <w:tr w:rsidR="00EE78CF" w:rsidRPr="00E00C36" w:rsidTr="00356E4F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EE78CF" w:rsidRPr="006B0EDB" w:rsidRDefault="00EE78CF" w:rsidP="00356E4F">
            <w:pPr>
              <w:ind w:left="-249" w:firstLine="141"/>
              <w:jc w:val="both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</w:rPr>
              <w:t>07.06.</w:t>
            </w:r>
            <w:r w:rsidRPr="00E00C36">
              <w:rPr>
                <w:bCs/>
                <w:sz w:val="28"/>
              </w:rPr>
              <w:t>20</w:t>
            </w:r>
            <w:r>
              <w:rPr>
                <w:bCs/>
                <w:sz w:val="28"/>
              </w:rPr>
              <w:t>2</w:t>
            </w:r>
            <w:r>
              <w:rPr>
                <w:bCs/>
                <w:sz w:val="28"/>
                <w:lang w:val="en-US"/>
              </w:rPr>
              <w:t>3</w:t>
            </w:r>
          </w:p>
        </w:tc>
        <w:tc>
          <w:tcPr>
            <w:tcW w:w="3186" w:type="dxa"/>
          </w:tcPr>
          <w:p w:rsidR="00EE78CF" w:rsidRPr="00E00C36" w:rsidRDefault="00EE78CF" w:rsidP="00356E4F">
            <w:pPr>
              <w:pStyle w:val="2"/>
              <w:ind w:left="-284"/>
              <w:rPr>
                <w:b w:val="0"/>
                <w:szCs w:val="28"/>
              </w:rPr>
            </w:pPr>
          </w:p>
        </w:tc>
        <w:tc>
          <w:tcPr>
            <w:tcW w:w="3335" w:type="dxa"/>
          </w:tcPr>
          <w:p w:rsidR="00EE78CF" w:rsidRPr="00E00C36" w:rsidRDefault="00EE78CF" w:rsidP="00EE78CF">
            <w:pPr>
              <w:ind w:left="-284"/>
              <w:jc w:val="right"/>
              <w:rPr>
                <w:bCs/>
                <w:sz w:val="28"/>
              </w:rPr>
            </w:pPr>
            <w:r w:rsidRPr="00E00C36">
              <w:rPr>
                <w:bCs/>
                <w:sz w:val="28"/>
              </w:rPr>
              <w:t xml:space="preserve">№ </w:t>
            </w:r>
            <w:r>
              <w:rPr>
                <w:bCs/>
                <w:sz w:val="28"/>
              </w:rPr>
              <w:t>23</w:t>
            </w:r>
            <w:r>
              <w:rPr>
                <w:bCs/>
                <w:sz w:val="28"/>
              </w:rPr>
              <w:t>3</w:t>
            </w:r>
            <w:r w:rsidRPr="00E00C36">
              <w:rPr>
                <w:bCs/>
                <w:sz w:val="28"/>
              </w:rPr>
              <w:t xml:space="preserve">-пп        </w:t>
            </w:r>
          </w:p>
        </w:tc>
      </w:tr>
      <w:tr w:rsidR="00EE78CF" w:rsidRPr="00E00C36" w:rsidTr="00356E4F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EE78CF" w:rsidRPr="00E00C36" w:rsidRDefault="00EE78CF" w:rsidP="00356E4F">
            <w:pPr>
              <w:ind w:left="-108"/>
              <w:jc w:val="both"/>
              <w:rPr>
                <w:bCs/>
                <w:sz w:val="28"/>
              </w:rPr>
            </w:pPr>
          </w:p>
        </w:tc>
        <w:tc>
          <w:tcPr>
            <w:tcW w:w="3186" w:type="dxa"/>
          </w:tcPr>
          <w:p w:rsidR="00EE78CF" w:rsidRPr="00E00C36" w:rsidRDefault="00EE78CF" w:rsidP="00356E4F">
            <w:pPr>
              <w:pStyle w:val="2"/>
              <w:ind w:left="-284"/>
              <w:rPr>
                <w:b w:val="0"/>
                <w:szCs w:val="28"/>
              </w:rPr>
            </w:pPr>
            <w:r w:rsidRPr="00E00C36">
              <w:rPr>
                <w:b w:val="0"/>
                <w:szCs w:val="28"/>
              </w:rPr>
              <w:t>г. Тверь</w:t>
            </w:r>
          </w:p>
        </w:tc>
        <w:tc>
          <w:tcPr>
            <w:tcW w:w="3335" w:type="dxa"/>
          </w:tcPr>
          <w:p w:rsidR="00EE78CF" w:rsidRPr="00E00C36" w:rsidRDefault="00EE78CF" w:rsidP="00356E4F">
            <w:pPr>
              <w:ind w:left="-284"/>
              <w:jc w:val="right"/>
              <w:rPr>
                <w:bCs/>
                <w:sz w:val="28"/>
              </w:rPr>
            </w:pPr>
          </w:p>
        </w:tc>
      </w:tr>
    </w:tbl>
    <w:p w:rsidR="0063426E" w:rsidRPr="006B708D" w:rsidRDefault="0063426E" w:rsidP="006B708D"/>
    <w:p w:rsidR="00646203" w:rsidRPr="006B708D" w:rsidRDefault="00646203" w:rsidP="006B708D"/>
    <w:p w:rsidR="00646203" w:rsidRDefault="00646203" w:rsidP="006B708D">
      <w:pPr>
        <w:rPr>
          <w:sz w:val="28"/>
          <w:szCs w:val="28"/>
        </w:rPr>
      </w:pPr>
    </w:p>
    <w:p w:rsidR="00246162" w:rsidRPr="006B708D" w:rsidRDefault="00246162" w:rsidP="006B708D">
      <w:pPr>
        <w:rPr>
          <w:sz w:val="28"/>
          <w:szCs w:val="28"/>
        </w:rPr>
      </w:pPr>
      <w:bookmarkStart w:id="0" w:name="_GoBack"/>
      <w:bookmarkEnd w:id="0"/>
    </w:p>
    <w:p w:rsidR="00646203" w:rsidRPr="006B708D" w:rsidRDefault="00646203" w:rsidP="006B708D">
      <w:pPr>
        <w:jc w:val="both"/>
      </w:pPr>
      <w:r w:rsidRPr="006B708D">
        <w:rPr>
          <w:rFonts w:eastAsia="Calibri"/>
          <w:b/>
          <w:sz w:val="28"/>
          <w:szCs w:val="28"/>
        </w:rPr>
        <w:t xml:space="preserve">О внесении изменений в правила землепользования и застройки </w:t>
      </w:r>
      <w:r w:rsidRPr="006B708D">
        <w:rPr>
          <w:rFonts w:eastAsia="Calibri"/>
          <w:b/>
          <w:sz w:val="28"/>
          <w:szCs w:val="28"/>
          <w:lang w:eastAsia="en-US"/>
        </w:rPr>
        <w:t>Михайловского</w:t>
      </w:r>
      <w:r w:rsidRPr="006B708D">
        <w:rPr>
          <w:rFonts w:eastAsia="Calibri"/>
          <w:b/>
          <w:sz w:val="28"/>
          <w:szCs w:val="28"/>
        </w:rPr>
        <w:t xml:space="preserve"> сельского поселения </w:t>
      </w:r>
      <w:r w:rsidRPr="006B708D">
        <w:rPr>
          <w:rFonts w:eastAsia="Calibri"/>
          <w:b/>
          <w:sz w:val="28"/>
          <w:szCs w:val="28"/>
          <w:lang w:eastAsia="en-US"/>
        </w:rPr>
        <w:t>Калининского</w:t>
      </w:r>
      <w:r w:rsidRPr="006B708D">
        <w:rPr>
          <w:rFonts w:eastAsia="Calibri"/>
          <w:b/>
          <w:sz w:val="28"/>
          <w:szCs w:val="28"/>
        </w:rPr>
        <w:t xml:space="preserve"> муниципального района Тверской области применительно к населенному пункту </w:t>
      </w:r>
      <w:r w:rsidRPr="006B708D">
        <w:rPr>
          <w:rFonts w:eastAsia="Calibri"/>
          <w:b/>
          <w:sz w:val="28"/>
          <w:szCs w:val="28"/>
        </w:rPr>
        <w:br/>
        <w:t>поселок Загородный</w:t>
      </w:r>
    </w:p>
    <w:p w:rsidR="00646203" w:rsidRDefault="00646203" w:rsidP="006B708D">
      <w:pPr>
        <w:jc w:val="both"/>
        <w:rPr>
          <w:rFonts w:eastAsia="Calibri"/>
          <w:b/>
          <w:sz w:val="28"/>
          <w:szCs w:val="28"/>
        </w:rPr>
      </w:pPr>
    </w:p>
    <w:p w:rsidR="006B708D" w:rsidRPr="006B708D" w:rsidRDefault="006B708D" w:rsidP="006B708D">
      <w:pPr>
        <w:jc w:val="both"/>
        <w:rPr>
          <w:rFonts w:eastAsia="Calibri"/>
          <w:b/>
          <w:sz w:val="28"/>
          <w:szCs w:val="28"/>
        </w:rPr>
      </w:pPr>
    </w:p>
    <w:p w:rsidR="00646203" w:rsidRPr="006B708D" w:rsidRDefault="00646203" w:rsidP="006B708D">
      <w:pPr>
        <w:ind w:firstLine="709"/>
        <w:jc w:val="both"/>
        <w:rPr>
          <w:sz w:val="28"/>
          <w:szCs w:val="28"/>
        </w:rPr>
      </w:pPr>
      <w:r w:rsidRPr="006B708D">
        <w:rPr>
          <w:rFonts w:eastAsia="Calibri"/>
          <w:sz w:val="28"/>
          <w:szCs w:val="28"/>
        </w:rPr>
        <w:t>В соответствии со статьей 33 Градостроительного кодекса Российской Федерации, пунктом 7 части 1 статьи 2 закона Тверской области от 20.12.2019 № 89-ЗО «О перераспределении отдельных полномочий</w:t>
      </w:r>
      <w:r w:rsidR="006B708D" w:rsidRPr="006B708D">
        <w:rPr>
          <w:rFonts w:eastAsia="Calibri"/>
          <w:sz w:val="28"/>
          <w:szCs w:val="28"/>
        </w:rPr>
        <w:t xml:space="preserve"> </w:t>
      </w:r>
      <w:r w:rsidRPr="006B708D">
        <w:rPr>
          <w:rFonts w:eastAsia="Calibri"/>
          <w:sz w:val="28"/>
          <w:szCs w:val="28"/>
        </w:rPr>
        <w:t>в области градостроительной деятельности между органами местного самоуправления муниципальных образований Тверской области</w:t>
      </w:r>
      <w:r w:rsidR="006B708D" w:rsidRPr="006B708D">
        <w:rPr>
          <w:rFonts w:eastAsia="Calibri"/>
          <w:sz w:val="28"/>
          <w:szCs w:val="28"/>
        </w:rPr>
        <w:t xml:space="preserve"> </w:t>
      </w:r>
      <w:r w:rsidRPr="006B708D">
        <w:rPr>
          <w:rFonts w:eastAsia="Calibri"/>
          <w:sz w:val="28"/>
          <w:szCs w:val="28"/>
        </w:rPr>
        <w:t xml:space="preserve">и органами государственной власти Тверской области», в целях обеспечения устойчивого развития территории </w:t>
      </w:r>
      <w:r w:rsidRPr="006B708D">
        <w:rPr>
          <w:rFonts w:eastAsia="Calibri"/>
          <w:sz w:val="28"/>
          <w:szCs w:val="28"/>
          <w:lang w:eastAsia="en-US"/>
        </w:rPr>
        <w:t>Михайловского</w:t>
      </w:r>
      <w:r w:rsidRPr="006B708D">
        <w:rPr>
          <w:rFonts w:eastAsia="Calibri"/>
          <w:sz w:val="28"/>
          <w:szCs w:val="28"/>
        </w:rPr>
        <w:t xml:space="preserve"> сельского поселения </w:t>
      </w:r>
      <w:r w:rsidRPr="006B708D">
        <w:rPr>
          <w:rFonts w:eastAsia="Calibri"/>
          <w:sz w:val="28"/>
          <w:szCs w:val="28"/>
          <w:lang w:eastAsia="en-US"/>
        </w:rPr>
        <w:t>Калининского</w:t>
      </w:r>
      <w:r w:rsidRPr="006B708D">
        <w:rPr>
          <w:rFonts w:eastAsia="Calibri"/>
          <w:sz w:val="28"/>
          <w:szCs w:val="28"/>
        </w:rPr>
        <w:t xml:space="preserve"> муниципального района Твер</w:t>
      </w:r>
      <w:bookmarkStart w:id="1" w:name="_GoBack1"/>
      <w:bookmarkEnd w:id="1"/>
      <w:r w:rsidRPr="006B708D">
        <w:rPr>
          <w:rFonts w:eastAsia="Calibri"/>
          <w:sz w:val="28"/>
          <w:szCs w:val="28"/>
        </w:rPr>
        <w:t>ской области Правительство Тверской области постановляет:</w:t>
      </w:r>
    </w:p>
    <w:p w:rsidR="00646203" w:rsidRPr="006B708D" w:rsidRDefault="00646203" w:rsidP="006B708D">
      <w:pPr>
        <w:ind w:firstLine="709"/>
        <w:jc w:val="both"/>
        <w:rPr>
          <w:sz w:val="28"/>
          <w:szCs w:val="28"/>
        </w:rPr>
      </w:pPr>
      <w:r w:rsidRPr="006B708D">
        <w:rPr>
          <w:rFonts w:eastAsia="Calibri"/>
          <w:sz w:val="28"/>
          <w:szCs w:val="28"/>
        </w:rPr>
        <w:t xml:space="preserve">1. Внести в Правила землепользования и застройки территорий </w:t>
      </w:r>
      <w:r w:rsidRPr="006B708D">
        <w:rPr>
          <w:rFonts w:eastAsia="Calibri"/>
          <w:sz w:val="28"/>
          <w:szCs w:val="28"/>
          <w:lang w:eastAsia="en-US"/>
        </w:rPr>
        <w:t>Михайловского</w:t>
      </w:r>
      <w:r w:rsidRPr="006B708D">
        <w:rPr>
          <w:rFonts w:eastAsia="Calibri"/>
          <w:sz w:val="28"/>
          <w:szCs w:val="28"/>
        </w:rPr>
        <w:t xml:space="preserve"> сельского поселения, утвержденные решением Совета депутатов </w:t>
      </w:r>
      <w:r w:rsidRPr="006B708D">
        <w:rPr>
          <w:rFonts w:eastAsia="Calibri"/>
          <w:sz w:val="28"/>
          <w:szCs w:val="28"/>
          <w:lang w:eastAsia="en-US"/>
        </w:rPr>
        <w:t>Михайловского</w:t>
      </w:r>
      <w:r w:rsidRPr="006B708D">
        <w:rPr>
          <w:rFonts w:eastAsia="Calibri"/>
          <w:sz w:val="28"/>
          <w:szCs w:val="28"/>
        </w:rPr>
        <w:t xml:space="preserve"> сельского поселения </w:t>
      </w:r>
      <w:r w:rsidRPr="006B708D">
        <w:rPr>
          <w:rFonts w:eastAsia="Calibri"/>
          <w:sz w:val="28"/>
          <w:szCs w:val="28"/>
          <w:lang w:eastAsia="en-US"/>
        </w:rPr>
        <w:t>Калининского</w:t>
      </w:r>
      <w:r w:rsidRPr="006B708D">
        <w:rPr>
          <w:rFonts w:eastAsia="Calibri"/>
          <w:sz w:val="28"/>
          <w:szCs w:val="28"/>
        </w:rPr>
        <w:t xml:space="preserve"> района Тверской области от 20.12.2012 № 37 «О Правилах землепользования и застройки территорий Михайловского сельского поселения», следующие изменения:</w:t>
      </w:r>
    </w:p>
    <w:p w:rsidR="00646203" w:rsidRPr="006B708D" w:rsidRDefault="00646203" w:rsidP="006B708D">
      <w:pPr>
        <w:ind w:firstLine="709"/>
        <w:jc w:val="both"/>
        <w:rPr>
          <w:sz w:val="28"/>
          <w:szCs w:val="28"/>
        </w:rPr>
      </w:pPr>
      <w:r w:rsidRPr="006B708D">
        <w:rPr>
          <w:rFonts w:eastAsia="Calibri"/>
          <w:sz w:val="28"/>
          <w:szCs w:val="28"/>
        </w:rPr>
        <w:t>1) в части 2:</w:t>
      </w:r>
    </w:p>
    <w:p w:rsidR="00646203" w:rsidRPr="006B708D" w:rsidRDefault="00646203" w:rsidP="006B708D">
      <w:pPr>
        <w:ind w:firstLine="709"/>
        <w:jc w:val="both"/>
        <w:rPr>
          <w:sz w:val="28"/>
          <w:szCs w:val="28"/>
        </w:rPr>
      </w:pPr>
      <w:r w:rsidRPr="006B708D">
        <w:rPr>
          <w:rFonts w:eastAsia="Calibri"/>
          <w:iCs/>
          <w:sz w:val="28"/>
          <w:szCs w:val="28"/>
          <w:lang w:bidi="ru-RU"/>
        </w:rPr>
        <w:t>в карте градостроительного зонирования территории Михайловског</w:t>
      </w:r>
      <w:r w:rsidRPr="006B708D">
        <w:rPr>
          <w:rFonts w:eastAsia="Calibri"/>
          <w:iCs/>
          <w:sz w:val="28"/>
          <w:szCs w:val="28"/>
          <w:shd w:val="clear" w:color="auto" w:fill="FFFFFF"/>
          <w:lang w:bidi="ru-RU"/>
        </w:rPr>
        <w:t>о сельского поселения Калининского района Тверской области</w:t>
      </w:r>
      <w:r w:rsidRPr="006B708D">
        <w:rPr>
          <w:rFonts w:eastAsia="Calibri"/>
          <w:iCs/>
          <w:sz w:val="28"/>
          <w:szCs w:val="28"/>
          <w:lang w:bidi="ru-RU"/>
        </w:rPr>
        <w:t xml:space="preserve"> статьи 30:</w:t>
      </w:r>
    </w:p>
    <w:p w:rsidR="00646203" w:rsidRPr="006B708D" w:rsidRDefault="00646203" w:rsidP="006B708D">
      <w:pPr>
        <w:ind w:firstLine="709"/>
        <w:jc w:val="both"/>
        <w:rPr>
          <w:sz w:val="28"/>
          <w:szCs w:val="28"/>
        </w:rPr>
      </w:pPr>
      <w:r w:rsidRPr="006B708D">
        <w:rPr>
          <w:rFonts w:eastAsia="Calibri"/>
          <w:iCs/>
          <w:sz w:val="28"/>
          <w:szCs w:val="28"/>
          <w:lang w:bidi="ru-RU"/>
        </w:rPr>
        <w:t>территориальную зону земельных участков с кадастровыми номерами 69:10:0000012:3768, 69:10:0000012:3769, 69:10:0000012:947 «(З-1) Зона земель запаса» заменить территориальной зоной «</w:t>
      </w:r>
      <w:r w:rsidRPr="006B708D">
        <w:rPr>
          <w:iCs/>
          <w:sz w:val="28"/>
          <w:szCs w:val="28"/>
          <w:lang w:bidi="ru-RU"/>
        </w:rPr>
        <w:t>(СХ-3) Зона сельскохозяйственного производства»;</w:t>
      </w:r>
    </w:p>
    <w:p w:rsidR="00646203" w:rsidRPr="006B708D" w:rsidRDefault="00646203" w:rsidP="006B708D">
      <w:pPr>
        <w:ind w:firstLine="709"/>
        <w:jc w:val="both"/>
        <w:rPr>
          <w:sz w:val="28"/>
          <w:szCs w:val="28"/>
        </w:rPr>
      </w:pPr>
      <w:r w:rsidRPr="006B708D">
        <w:rPr>
          <w:iCs/>
          <w:sz w:val="28"/>
          <w:szCs w:val="28"/>
          <w:lang w:bidi="ru-RU"/>
        </w:rPr>
        <w:lastRenderedPageBreak/>
        <w:t xml:space="preserve">территориальную зону земельных участков с кадастровыми номерами </w:t>
      </w:r>
      <w:r w:rsidRPr="006B708D">
        <w:rPr>
          <w:sz w:val="28"/>
          <w:szCs w:val="28"/>
        </w:rPr>
        <w:t>69:10:0000012:944,</w:t>
      </w:r>
      <w:r w:rsidRPr="006B708D">
        <w:rPr>
          <w:iCs/>
          <w:sz w:val="28"/>
          <w:szCs w:val="28"/>
          <w:lang w:bidi="ru-RU"/>
        </w:rPr>
        <w:t xml:space="preserve"> </w:t>
      </w:r>
      <w:r w:rsidRPr="006B708D">
        <w:rPr>
          <w:sz w:val="28"/>
          <w:szCs w:val="28"/>
        </w:rPr>
        <w:t>69:10:0000012:946, 69:10:0000012:1219 «</w:t>
      </w:r>
      <w:r w:rsidRPr="006B708D">
        <w:rPr>
          <w:rFonts w:eastAsia="Calibri"/>
          <w:iCs/>
          <w:sz w:val="28"/>
          <w:szCs w:val="28"/>
          <w:lang w:bidi="ru-RU"/>
        </w:rPr>
        <w:t>(З-1) Зона земель запаса» заменить территориальной зоной «(СХ-1) Зона сельскохозяйственных угодий»;</w:t>
      </w:r>
    </w:p>
    <w:p w:rsidR="00646203" w:rsidRPr="006B708D" w:rsidRDefault="00646203" w:rsidP="006B708D">
      <w:pPr>
        <w:ind w:firstLine="709"/>
        <w:jc w:val="both"/>
        <w:rPr>
          <w:sz w:val="28"/>
          <w:szCs w:val="28"/>
        </w:rPr>
      </w:pPr>
      <w:r w:rsidRPr="006B708D">
        <w:rPr>
          <w:rFonts w:eastAsia="Calibri"/>
          <w:iCs/>
          <w:sz w:val="28"/>
          <w:szCs w:val="28"/>
          <w:lang w:bidi="ru-RU"/>
        </w:rPr>
        <w:t xml:space="preserve">территориальную зону земельного участка с кадастровым номером </w:t>
      </w:r>
      <w:r w:rsidRPr="006B708D">
        <w:rPr>
          <w:sz w:val="28"/>
          <w:szCs w:val="28"/>
        </w:rPr>
        <w:t>69:10:0122201:67 «(Ж-1) Зона застройки индивидуальными жилыми домами» заменить территориальной зоной «(О-1) Общественно-деловая зона»;</w:t>
      </w:r>
    </w:p>
    <w:p w:rsidR="00646203" w:rsidRPr="006B708D" w:rsidRDefault="00646203" w:rsidP="006B708D">
      <w:pPr>
        <w:ind w:firstLine="709"/>
        <w:jc w:val="both"/>
        <w:rPr>
          <w:sz w:val="28"/>
          <w:szCs w:val="28"/>
        </w:rPr>
      </w:pPr>
      <w:r w:rsidRPr="006B708D">
        <w:rPr>
          <w:sz w:val="28"/>
          <w:szCs w:val="28"/>
        </w:rPr>
        <w:t>для земельных участков с кадастровыми номерами</w:t>
      </w:r>
      <w:r w:rsidRPr="006B708D">
        <w:rPr>
          <w:sz w:val="32"/>
          <w:szCs w:val="28"/>
        </w:rPr>
        <w:t xml:space="preserve"> </w:t>
      </w:r>
      <w:r w:rsidRPr="006B708D">
        <w:rPr>
          <w:sz w:val="28"/>
          <w:szCs w:val="28"/>
        </w:rPr>
        <w:t>69:10:0000012:2242, 69:10:0000012:2243, 69:10:0000012:5067, 69:10:0000012:5068, 69:10:0000012:213, 69:10:0000012:214, 69:10:0000012:215, 69:10:0000012:1089, 69:10:0000012:1814, 69:10:0000012:1216 установить территориальную зону «(СХ-3) Зона сельскохозяйственного производства»;</w:t>
      </w:r>
    </w:p>
    <w:p w:rsidR="00646203" w:rsidRPr="006B708D" w:rsidRDefault="00646203" w:rsidP="006B708D">
      <w:pPr>
        <w:ind w:firstLine="709"/>
        <w:jc w:val="both"/>
        <w:rPr>
          <w:sz w:val="28"/>
          <w:szCs w:val="28"/>
        </w:rPr>
      </w:pPr>
      <w:r w:rsidRPr="006B708D">
        <w:rPr>
          <w:sz w:val="28"/>
          <w:szCs w:val="28"/>
        </w:rPr>
        <w:t xml:space="preserve">территориальную зону земельного участка с кадастровым номером </w:t>
      </w:r>
      <w:proofErr w:type="gramStart"/>
      <w:r w:rsidRPr="006B708D">
        <w:rPr>
          <w:sz w:val="28"/>
          <w:szCs w:val="28"/>
        </w:rPr>
        <w:t>69:10:0122201:ЗУ</w:t>
      </w:r>
      <w:proofErr w:type="gramEnd"/>
      <w:r w:rsidRPr="006B708D">
        <w:rPr>
          <w:sz w:val="28"/>
          <w:szCs w:val="28"/>
        </w:rPr>
        <w:t>2 «(Ж-1) Зона застройки индивидуальными жилыми домами» заменить территориальной зоной «(СХ-3) Зона сельскохозяйственного производства»</w:t>
      </w:r>
    </w:p>
    <w:p w:rsidR="00646203" w:rsidRPr="006B708D" w:rsidRDefault="00646203" w:rsidP="006B708D">
      <w:pPr>
        <w:ind w:firstLine="709"/>
        <w:jc w:val="both"/>
        <w:rPr>
          <w:sz w:val="28"/>
          <w:szCs w:val="28"/>
        </w:rPr>
      </w:pPr>
      <w:r w:rsidRPr="006B708D">
        <w:rPr>
          <w:rFonts w:eastAsia="Calibri"/>
          <w:iCs/>
          <w:sz w:val="28"/>
          <w:szCs w:val="28"/>
          <w:lang w:bidi="ru-RU"/>
        </w:rPr>
        <w:t xml:space="preserve">согласно </w:t>
      </w:r>
      <w:proofErr w:type="gramStart"/>
      <w:r w:rsidRPr="006B708D">
        <w:rPr>
          <w:rFonts w:eastAsia="Calibri"/>
          <w:iCs/>
          <w:sz w:val="28"/>
          <w:szCs w:val="28"/>
          <w:lang w:bidi="ru-RU"/>
        </w:rPr>
        <w:t xml:space="preserve">фрагменту карты градостроительного зонирования территории </w:t>
      </w:r>
      <w:r w:rsidRPr="006B708D">
        <w:rPr>
          <w:rFonts w:eastAsia="Calibri"/>
          <w:iCs/>
          <w:sz w:val="28"/>
          <w:szCs w:val="28"/>
          <w:shd w:val="clear" w:color="auto" w:fill="FFFFFF"/>
          <w:lang w:bidi="ru-RU"/>
        </w:rPr>
        <w:t>Михайловского сельского поселения Калининского</w:t>
      </w:r>
      <w:r w:rsidRPr="006B708D">
        <w:rPr>
          <w:rFonts w:eastAsia="Calibri"/>
          <w:iCs/>
          <w:sz w:val="28"/>
          <w:szCs w:val="28"/>
          <w:lang w:bidi="ru-RU"/>
        </w:rPr>
        <w:t xml:space="preserve"> муниципального района Тверской области</w:t>
      </w:r>
      <w:proofErr w:type="gramEnd"/>
      <w:r w:rsidRPr="006B708D">
        <w:rPr>
          <w:rFonts w:eastAsia="Calibri"/>
          <w:iCs/>
          <w:sz w:val="28"/>
          <w:szCs w:val="28"/>
          <w:lang w:bidi="ru-RU"/>
        </w:rPr>
        <w:t xml:space="preserve"> применительно к населенному пункту поселок Загородный </w:t>
      </w:r>
      <w:r w:rsidRPr="006B708D">
        <w:rPr>
          <w:rFonts w:eastAsia="Calibri"/>
          <w:iCs/>
          <w:sz w:val="28"/>
          <w:szCs w:val="28"/>
          <w:shd w:val="clear" w:color="auto" w:fill="FFFFFF"/>
          <w:lang w:bidi="ru-RU"/>
        </w:rPr>
        <w:t>в соответствии с приложением 1 к настоящему постановлению</w:t>
      </w:r>
      <w:r w:rsidRPr="006B708D">
        <w:rPr>
          <w:rFonts w:eastAsia="Calibri"/>
          <w:iCs/>
          <w:sz w:val="28"/>
          <w:szCs w:val="28"/>
          <w:lang w:bidi="ru-RU"/>
        </w:rPr>
        <w:t>;</w:t>
      </w:r>
    </w:p>
    <w:p w:rsidR="00646203" w:rsidRPr="006B708D" w:rsidRDefault="00646203" w:rsidP="006B708D">
      <w:pPr>
        <w:ind w:firstLine="709"/>
        <w:jc w:val="both"/>
        <w:rPr>
          <w:sz w:val="28"/>
          <w:szCs w:val="28"/>
        </w:rPr>
      </w:pPr>
      <w:r w:rsidRPr="006B708D">
        <w:rPr>
          <w:rFonts w:eastAsia="Calibri"/>
          <w:iCs/>
          <w:sz w:val="28"/>
          <w:szCs w:val="28"/>
          <w:lang w:bidi="ru-RU"/>
        </w:rPr>
        <w:t>дополнить статьей 30.1</w:t>
      </w:r>
      <w:r w:rsidRPr="006B708D">
        <w:rPr>
          <w:rFonts w:eastAsia="Calibri"/>
          <w:iCs/>
          <w:sz w:val="28"/>
          <w:szCs w:val="28"/>
          <w:shd w:val="clear" w:color="auto" w:fill="FFFFFF"/>
          <w:lang w:bidi="ru-RU"/>
        </w:rPr>
        <w:t xml:space="preserve"> в соответствии с приложением 2 к настоящему постановлению;</w:t>
      </w:r>
    </w:p>
    <w:p w:rsidR="00646203" w:rsidRPr="006B708D" w:rsidRDefault="00646203" w:rsidP="006B708D">
      <w:pPr>
        <w:ind w:firstLine="709"/>
        <w:jc w:val="both"/>
      </w:pPr>
      <w:r w:rsidRPr="006B708D">
        <w:rPr>
          <w:rFonts w:eastAsia="Calibri"/>
          <w:iCs/>
          <w:sz w:val="28"/>
          <w:szCs w:val="28"/>
          <w:lang w:bidi="ru-RU"/>
        </w:rPr>
        <w:t>2)</w:t>
      </w:r>
      <w:r w:rsidR="002A74C9">
        <w:rPr>
          <w:rFonts w:eastAsia="Calibri"/>
          <w:iCs/>
          <w:sz w:val="28"/>
          <w:szCs w:val="28"/>
          <w:lang w:val="en-US" w:bidi="ru-RU"/>
        </w:rPr>
        <w:t> </w:t>
      </w:r>
      <w:r w:rsidRPr="006B708D">
        <w:rPr>
          <w:rFonts w:eastAsia="Calibri"/>
          <w:iCs/>
          <w:sz w:val="28"/>
          <w:szCs w:val="28"/>
          <w:shd w:val="clear" w:color="auto" w:fill="FFFFFF"/>
          <w:lang w:bidi="ru-RU"/>
        </w:rPr>
        <w:t>в пункте 1 статьи 35 части 3 основные виды разрешенного использования зоны жилой застройки преимущественно индивидуальными жилыми домами (до 3 этажа) с приусадебными участками (Ж-1) дополнить видом разрешенного использования «предоставление коммунальных услуг (3.1.1)» следующего содержания:</w:t>
      </w:r>
    </w:p>
    <w:p w:rsidR="00646203" w:rsidRPr="006B708D" w:rsidRDefault="00646203" w:rsidP="006B708D">
      <w:pPr>
        <w:ind w:firstLine="709"/>
        <w:jc w:val="both"/>
        <w:rPr>
          <w:sz w:val="28"/>
          <w:szCs w:val="28"/>
        </w:rPr>
      </w:pPr>
      <w:r w:rsidRPr="006B708D">
        <w:rPr>
          <w:rFonts w:eastAsia="Calibri"/>
          <w:iCs/>
          <w:sz w:val="28"/>
          <w:szCs w:val="28"/>
          <w:shd w:val="clear" w:color="auto" w:fill="FFFFFF"/>
          <w:lang w:bidi="ru-RU"/>
        </w:rPr>
        <w:t>«</w:t>
      </w:r>
    </w:p>
    <w:tbl>
      <w:tblPr>
        <w:tblW w:w="9351" w:type="dxa"/>
        <w:tblLayout w:type="fixed"/>
        <w:tblLook w:val="04A0" w:firstRow="1" w:lastRow="0" w:firstColumn="1" w:lastColumn="0" w:noHBand="0" w:noVBand="1"/>
      </w:tblPr>
      <w:tblGrid>
        <w:gridCol w:w="1701"/>
        <w:gridCol w:w="1927"/>
        <w:gridCol w:w="906"/>
        <w:gridCol w:w="910"/>
        <w:gridCol w:w="1214"/>
        <w:gridCol w:w="1559"/>
        <w:gridCol w:w="1134"/>
      </w:tblGrid>
      <w:tr w:rsidR="006B708D" w:rsidRPr="006B708D" w:rsidTr="002A74C9">
        <w:trPr>
          <w:trHeight w:val="435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2" w:name="_Toc530401239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Наименование и код ВРИ</w:t>
            </w:r>
            <w:bookmarkEnd w:id="2"/>
          </w:p>
        </w:tc>
        <w:tc>
          <w:tcPr>
            <w:tcW w:w="19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Описание ВРИ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3" w:name="_Toc530401241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Предельные размеры земельных участков</w:t>
            </w:r>
            <w:bookmarkEnd w:id="3"/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4" w:name="_Toc530401242"/>
            <w:proofErr w:type="spellStart"/>
            <w:proofErr w:type="gramStart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Предель</w:t>
            </w:r>
            <w:r w:rsidR="002A74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ное</w:t>
            </w:r>
            <w:proofErr w:type="spellEnd"/>
            <w:proofErr w:type="gramEnd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количество этажей/</w:t>
            </w:r>
            <w:bookmarkStart w:id="5" w:name="_Toc530401243"/>
            <w:bookmarkEnd w:id="4"/>
          </w:p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предельная высота (</w:t>
            </w:r>
            <w:proofErr w:type="spellStart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эт</w:t>
            </w:r>
            <w:proofErr w:type="spellEnd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./м)</w:t>
            </w:r>
            <w:bookmarkEnd w:id="5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6" w:name="_Toc530401244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Максимальный процент застройки в зависимости от этажности </w:t>
            </w:r>
          </w:p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(высота) объекта капитального строительства</w:t>
            </w:r>
            <w:bookmarkEnd w:id="6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7" w:name="_Toc530401245"/>
            <w:proofErr w:type="gramStart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Мини</w:t>
            </w:r>
            <w:r w:rsidR="002A74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proofErr w:type="spellStart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мальные</w:t>
            </w:r>
            <w:proofErr w:type="spellEnd"/>
            <w:proofErr w:type="gramEnd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отступы от </w:t>
            </w:r>
          </w:p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границы земель</w:t>
            </w:r>
            <w:r w:rsidR="002A74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proofErr w:type="spellStart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ного</w:t>
            </w:r>
            <w:proofErr w:type="spellEnd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участка</w:t>
            </w:r>
            <w:bookmarkEnd w:id="7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(м)</w:t>
            </w:r>
          </w:p>
        </w:tc>
      </w:tr>
      <w:tr w:rsidR="006B708D" w:rsidRPr="006B708D" w:rsidTr="002A74C9">
        <w:trPr>
          <w:trHeight w:val="604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9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8" w:name="_Toc530401246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мини</w:t>
            </w:r>
            <w:r w:rsidR="002A74C9" w:rsidRPr="002A74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proofErr w:type="spellStart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маль</w:t>
            </w:r>
            <w:proofErr w:type="spellEnd"/>
            <w:r w:rsidR="002A74C9" w:rsidRPr="002A74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proofErr w:type="spellStart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bookmarkEnd w:id="8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ый</w:t>
            </w:r>
            <w:proofErr w:type="spellEnd"/>
          </w:p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9" w:name="_Toc530401247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(кв. м)</w:t>
            </w:r>
            <w:bookmarkEnd w:id="9"/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2A74C9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10" w:name="_Toc530401248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</w:t>
            </w:r>
            <w:r w:rsidR="00646203"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акси</w:t>
            </w:r>
            <w:r w:rsidRPr="002A74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proofErr w:type="spellStart"/>
            <w:r w:rsidR="00646203"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маль</w:t>
            </w:r>
            <w:proofErr w:type="spellEnd"/>
            <w:r w:rsidRPr="002A74C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</w:t>
            </w:r>
            <w:proofErr w:type="spellStart"/>
            <w:r w:rsidR="00646203"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</w:t>
            </w:r>
            <w:bookmarkEnd w:id="10"/>
            <w:r w:rsidR="00646203"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ый</w:t>
            </w:r>
            <w:proofErr w:type="spellEnd"/>
          </w:p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11" w:name="_Toc530401249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(кв. м)</w:t>
            </w:r>
            <w:bookmarkEnd w:id="11"/>
          </w:p>
        </w:tc>
        <w:tc>
          <w:tcPr>
            <w:tcW w:w="12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</w:tr>
      <w:tr w:rsidR="006B708D" w:rsidRPr="006B708D" w:rsidTr="002A74C9">
        <w:trPr>
          <w:trHeight w:val="187"/>
        </w:trPr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bookmarkStart w:id="12" w:name="_Toc530401250"/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Жилые зоны</w:t>
            </w:r>
            <w:bookmarkEnd w:id="12"/>
          </w:p>
        </w:tc>
      </w:tr>
      <w:tr w:rsidR="006B708D" w:rsidRPr="006B708D" w:rsidTr="002A74C9">
        <w:trPr>
          <w:trHeight w:val="130"/>
        </w:trPr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203" w:rsidRPr="006B708D" w:rsidRDefault="00646203" w:rsidP="006B708D">
            <w:pPr>
              <w:widowControl w:val="0"/>
              <w:ind w:firstLine="709"/>
              <w:jc w:val="center"/>
              <w:rPr>
                <w:sz w:val="20"/>
                <w:szCs w:val="20"/>
              </w:rPr>
            </w:pPr>
            <w:r w:rsidRPr="006B708D">
              <w:rPr>
                <w:rFonts w:eastAsia="Calibri"/>
                <w:iCs/>
                <w:sz w:val="20"/>
                <w:szCs w:val="20"/>
                <w:shd w:val="clear" w:color="auto" w:fill="FFFFFF"/>
                <w:lang w:bidi="ru-RU"/>
              </w:rPr>
              <w:t>Зона жилой застройки преимущественно индивидуальными жилыми домами (до 3 этажа) с приусадебными участками (Ж-1)</w:t>
            </w:r>
          </w:p>
        </w:tc>
      </w:tr>
      <w:tr w:rsidR="006B708D" w:rsidRPr="006B708D" w:rsidTr="002A74C9">
        <w:trPr>
          <w:trHeight w:val="303"/>
        </w:trPr>
        <w:tc>
          <w:tcPr>
            <w:tcW w:w="93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B708D">
              <w:rPr>
                <w:rFonts w:ascii="Times New Roman" w:hAnsi="Times New Roman" w:cs="Times New Roman"/>
                <w:bCs/>
                <w:color w:val="auto"/>
                <w:kern w:val="2"/>
                <w:sz w:val="20"/>
                <w:szCs w:val="20"/>
                <w:lang w:eastAsia="en-US"/>
              </w:rPr>
              <w:t>Основны</w:t>
            </w:r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 виды разрешенного использования зоны Ж-1</w:t>
            </w:r>
          </w:p>
        </w:tc>
      </w:tr>
      <w:tr w:rsidR="006B708D" w:rsidRPr="006B708D" w:rsidTr="002A74C9">
        <w:trPr>
          <w:trHeight w:val="60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6B708D">
              <w:rPr>
                <w:bCs/>
                <w:sz w:val="20"/>
                <w:szCs w:val="20"/>
              </w:rPr>
              <w:t>Предоставление коммунальных</w:t>
            </w:r>
          </w:p>
          <w:p w:rsidR="00646203" w:rsidRPr="006B708D" w:rsidRDefault="00646203" w:rsidP="006B708D">
            <w:pPr>
              <w:pStyle w:val="1"/>
              <w:widowControl w:val="0"/>
              <w:spacing w:before="0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услуг (3.1.1)</w:t>
            </w:r>
          </w:p>
        </w:tc>
        <w:tc>
          <w:tcPr>
            <w:tcW w:w="1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6B708D">
              <w:rPr>
                <w:bCs/>
                <w:sz w:val="20"/>
                <w:szCs w:val="20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не подлежит установлению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widowControl w:val="0"/>
              <w:jc w:val="center"/>
              <w:rPr>
                <w:sz w:val="20"/>
                <w:szCs w:val="20"/>
                <w:lang w:eastAsia="ar-SA"/>
              </w:rPr>
            </w:pPr>
            <w:r w:rsidRPr="006B708D">
              <w:rPr>
                <w:sz w:val="20"/>
                <w:szCs w:val="20"/>
                <w:lang w:eastAsia="ar-SA"/>
              </w:rPr>
              <w:t>3/12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75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203" w:rsidRPr="006B708D" w:rsidRDefault="00646203" w:rsidP="006B708D">
            <w:pPr>
              <w:pStyle w:val="1"/>
              <w:widowControl w:val="0"/>
              <w:spacing w:before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B708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</w:p>
        </w:tc>
      </w:tr>
    </w:tbl>
    <w:p w:rsidR="00646203" w:rsidRPr="006B708D" w:rsidRDefault="00646203" w:rsidP="006B708D">
      <w:pPr>
        <w:shd w:val="clear" w:color="auto" w:fill="FFFFFF"/>
        <w:ind w:firstLine="624"/>
        <w:contextualSpacing/>
        <w:jc w:val="right"/>
      </w:pPr>
      <w:r w:rsidRPr="006B708D">
        <w:rPr>
          <w:sz w:val="28"/>
          <w:szCs w:val="28"/>
        </w:rPr>
        <w:t>».</w:t>
      </w:r>
    </w:p>
    <w:p w:rsidR="00646203" w:rsidRPr="006B708D" w:rsidRDefault="00646203" w:rsidP="006B708D">
      <w:pPr>
        <w:ind w:firstLine="709"/>
        <w:jc w:val="both"/>
      </w:pPr>
      <w:r w:rsidRPr="006B708D">
        <w:rPr>
          <w:rFonts w:eastAsia="Calibri"/>
          <w:sz w:val="28"/>
          <w:szCs w:val="28"/>
        </w:rPr>
        <w:t>2.</w:t>
      </w:r>
      <w:r w:rsidR="002A74C9">
        <w:rPr>
          <w:rFonts w:eastAsia="Calibri"/>
          <w:sz w:val="28"/>
          <w:szCs w:val="28"/>
        </w:rPr>
        <w:t> </w:t>
      </w:r>
      <w:r w:rsidRPr="006B708D">
        <w:rPr>
          <w:rFonts w:eastAsia="Calibri"/>
          <w:sz w:val="28"/>
          <w:szCs w:val="28"/>
        </w:rPr>
        <w:t xml:space="preserve">Правила землепользования и застройки территорий </w:t>
      </w:r>
      <w:r w:rsidRPr="006B708D">
        <w:rPr>
          <w:rFonts w:eastAsia="Calibri"/>
          <w:iCs/>
          <w:sz w:val="28"/>
          <w:szCs w:val="28"/>
          <w:shd w:val="clear" w:color="auto" w:fill="FFFFFF"/>
          <w:lang w:bidi="ru-RU"/>
        </w:rPr>
        <w:t>Михайловского сельского поселения</w:t>
      </w:r>
      <w:r w:rsidRPr="006B708D">
        <w:rPr>
          <w:rFonts w:eastAsia="Calibri"/>
          <w:sz w:val="28"/>
          <w:szCs w:val="28"/>
        </w:rPr>
        <w:t xml:space="preserve">, утвержденные решением Совета депутатов </w:t>
      </w:r>
      <w:r w:rsidRPr="006B708D">
        <w:rPr>
          <w:rFonts w:eastAsia="Calibri"/>
          <w:iCs/>
          <w:sz w:val="28"/>
          <w:szCs w:val="28"/>
          <w:shd w:val="clear" w:color="auto" w:fill="FFFFFF"/>
          <w:lang w:bidi="ru-RU"/>
        </w:rPr>
        <w:t>Михайловского сельского поселения Калининского</w:t>
      </w:r>
      <w:r w:rsidRPr="006B708D">
        <w:rPr>
          <w:rFonts w:eastAsia="Calibri"/>
          <w:sz w:val="28"/>
          <w:szCs w:val="28"/>
        </w:rPr>
        <w:t xml:space="preserve">  района Тверской области от 20.12.2012 № 37 «О Правилах землепользования и застройки территорий Михайловского сельского поселения», действуют до утверждения Правил землепользования и застройки территории </w:t>
      </w:r>
      <w:r w:rsidRPr="006B708D">
        <w:rPr>
          <w:rFonts w:eastAsia="Calibri"/>
          <w:iCs/>
          <w:sz w:val="28"/>
          <w:szCs w:val="28"/>
          <w:shd w:val="clear" w:color="auto" w:fill="FFFFFF"/>
          <w:lang w:bidi="ru-RU"/>
        </w:rPr>
        <w:t>Михайловского</w:t>
      </w:r>
      <w:r w:rsidRPr="006B708D">
        <w:rPr>
          <w:rFonts w:eastAsia="Calibri"/>
          <w:sz w:val="28"/>
          <w:szCs w:val="28"/>
        </w:rPr>
        <w:t xml:space="preserve"> сельского поселения </w:t>
      </w:r>
      <w:r w:rsidRPr="006B708D">
        <w:rPr>
          <w:rFonts w:eastAsia="Calibri"/>
          <w:sz w:val="28"/>
          <w:szCs w:val="28"/>
          <w:lang w:eastAsia="en-US"/>
        </w:rPr>
        <w:t xml:space="preserve">Калининского </w:t>
      </w:r>
      <w:r w:rsidRPr="006B708D">
        <w:rPr>
          <w:rFonts w:eastAsia="Calibri"/>
          <w:sz w:val="28"/>
          <w:szCs w:val="28"/>
        </w:rPr>
        <w:t>муниципального района Тверской области Правительством Тверской области в части, не противоречащей законам Тверской области и постановлениям Правительства Тверской области.</w:t>
      </w:r>
    </w:p>
    <w:p w:rsidR="00646203" w:rsidRPr="006B708D" w:rsidRDefault="00646203" w:rsidP="006B708D">
      <w:pPr>
        <w:ind w:firstLine="709"/>
        <w:jc w:val="both"/>
      </w:pPr>
      <w:r w:rsidRPr="006B708D">
        <w:rPr>
          <w:rFonts w:eastAsia="Calibri"/>
          <w:sz w:val="28"/>
          <w:szCs w:val="28"/>
        </w:rPr>
        <w:t>3.</w:t>
      </w:r>
      <w:r w:rsidR="002A74C9">
        <w:rPr>
          <w:rFonts w:eastAsia="Calibri"/>
          <w:sz w:val="28"/>
          <w:szCs w:val="28"/>
        </w:rPr>
        <w:t> </w:t>
      </w:r>
      <w:r w:rsidRPr="006B708D">
        <w:rPr>
          <w:rFonts w:eastAsia="Calibri"/>
          <w:sz w:val="28"/>
          <w:szCs w:val="28"/>
        </w:rPr>
        <w:t xml:space="preserve">Главному управлению архитектуры и градостроительной деятельности Тверской области в течение 6 месяцев со дня принятия настоящего постановления обеспечить внесение в Единый государственный реестр недвижимости сведений о территориальных зонах </w:t>
      </w:r>
      <w:r w:rsidRPr="006B708D">
        <w:rPr>
          <w:rFonts w:eastAsia="Calibri"/>
          <w:iCs/>
          <w:sz w:val="28"/>
          <w:szCs w:val="28"/>
          <w:shd w:val="clear" w:color="auto" w:fill="FFFFFF"/>
          <w:lang w:bidi="ru-RU"/>
        </w:rPr>
        <w:t>Михайловского</w:t>
      </w:r>
      <w:r w:rsidRPr="006B708D">
        <w:rPr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 </w:t>
      </w:r>
      <w:r w:rsidRPr="006B708D">
        <w:rPr>
          <w:sz w:val="28"/>
          <w:szCs w:val="28"/>
        </w:rPr>
        <w:t>применительно к населенному пункту поселок Загородный</w:t>
      </w:r>
      <w:r w:rsidRPr="006B708D">
        <w:rPr>
          <w:rFonts w:eastAsia="Calibri"/>
          <w:sz w:val="28"/>
          <w:szCs w:val="28"/>
        </w:rPr>
        <w:t xml:space="preserve"> </w:t>
      </w:r>
      <w:r w:rsidRPr="006B708D">
        <w:rPr>
          <w:rFonts w:eastAsia="Calibri"/>
          <w:iCs/>
          <w:sz w:val="28"/>
          <w:szCs w:val="28"/>
          <w:shd w:val="clear" w:color="auto" w:fill="FFFFFF"/>
          <w:lang w:bidi="ru-RU"/>
        </w:rPr>
        <w:t>Михайловского</w:t>
      </w:r>
      <w:r w:rsidRPr="006B708D">
        <w:rPr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области.</w:t>
      </w:r>
    </w:p>
    <w:p w:rsidR="00646203" w:rsidRPr="006B708D" w:rsidRDefault="00646203" w:rsidP="006B708D">
      <w:pPr>
        <w:ind w:firstLine="709"/>
        <w:jc w:val="both"/>
      </w:pPr>
      <w:r w:rsidRPr="006B708D">
        <w:rPr>
          <w:rFonts w:eastAsia="Calibri"/>
          <w:sz w:val="28"/>
          <w:szCs w:val="28"/>
        </w:rPr>
        <w:t>4.</w:t>
      </w:r>
      <w:r w:rsidR="002A74C9">
        <w:rPr>
          <w:rFonts w:eastAsia="Calibri"/>
          <w:sz w:val="28"/>
          <w:szCs w:val="28"/>
        </w:rPr>
        <w:t> </w:t>
      </w:r>
      <w:r w:rsidRPr="006B708D">
        <w:rPr>
          <w:rFonts w:eastAsia="Calibri"/>
          <w:sz w:val="28"/>
          <w:szCs w:val="28"/>
        </w:rPr>
        <w:t xml:space="preserve">Главному управлению архитектуры и градостроительной деятельности Тверской области направить в администрацию </w:t>
      </w:r>
      <w:r w:rsidRPr="006B708D">
        <w:rPr>
          <w:rFonts w:eastAsia="Calibri"/>
          <w:iCs/>
          <w:sz w:val="28"/>
          <w:szCs w:val="28"/>
          <w:shd w:val="clear" w:color="auto" w:fill="FFFFFF"/>
          <w:lang w:bidi="ru-RU"/>
        </w:rPr>
        <w:t>Михайловского</w:t>
      </w:r>
      <w:r w:rsidRPr="006B708D">
        <w:rPr>
          <w:rFonts w:eastAsia="Calibri"/>
          <w:sz w:val="28"/>
          <w:szCs w:val="28"/>
        </w:rPr>
        <w:t xml:space="preserve"> сельского поселения </w:t>
      </w:r>
      <w:r w:rsidRPr="006B708D">
        <w:rPr>
          <w:rFonts w:eastAsia="Calibri"/>
          <w:sz w:val="28"/>
          <w:szCs w:val="28"/>
          <w:lang w:eastAsia="en-US"/>
        </w:rPr>
        <w:t>Калининского</w:t>
      </w:r>
      <w:r w:rsidRPr="006B708D">
        <w:rPr>
          <w:rFonts w:eastAsia="Calibri"/>
          <w:sz w:val="28"/>
          <w:szCs w:val="28"/>
        </w:rPr>
        <w:t xml:space="preserve"> муниципального района Тверской области уведомление о принятии настоящего постановления </w:t>
      </w:r>
      <w:r w:rsidRPr="006B708D">
        <w:rPr>
          <w:sz w:val="28"/>
          <w:szCs w:val="28"/>
        </w:rPr>
        <w:t>в</w:t>
      </w:r>
      <w:r w:rsidRPr="006B708D">
        <w:rPr>
          <w:rFonts w:eastAsia="Calibri"/>
          <w:sz w:val="28"/>
          <w:szCs w:val="28"/>
        </w:rPr>
        <w:t xml:space="preserve"> течение 15 календарных дней со дня его подписания. </w:t>
      </w:r>
    </w:p>
    <w:p w:rsidR="00646203" w:rsidRPr="006B708D" w:rsidRDefault="00646203" w:rsidP="006B708D">
      <w:pPr>
        <w:ind w:firstLine="709"/>
        <w:jc w:val="both"/>
      </w:pPr>
      <w:r w:rsidRPr="006B708D">
        <w:rPr>
          <w:rFonts w:eastAsia="Calibri"/>
          <w:sz w:val="28"/>
          <w:szCs w:val="28"/>
        </w:rPr>
        <w:t>5.</w:t>
      </w:r>
      <w:r w:rsidR="002A74C9">
        <w:rPr>
          <w:rFonts w:eastAsia="Calibri"/>
          <w:sz w:val="28"/>
          <w:szCs w:val="28"/>
        </w:rPr>
        <w:t> </w:t>
      </w:r>
      <w:r w:rsidRPr="006B708D">
        <w:rPr>
          <w:rFonts w:eastAsia="Calibri"/>
          <w:sz w:val="28"/>
          <w:szCs w:val="28"/>
        </w:rPr>
        <w:t>Контроль за исполнением настоящего постановления возложить на заместителя Председателя Правительства Тверской области, курирующего вопросы выработки и реализации государственной политики в сфер</w:t>
      </w:r>
      <w:r w:rsidRPr="006B708D">
        <w:rPr>
          <w:rFonts w:eastAsia="Calibri"/>
          <w:sz w:val="28"/>
          <w:szCs w:val="28"/>
          <w:lang w:eastAsia="en-US"/>
        </w:rPr>
        <w:t>е</w:t>
      </w:r>
      <w:r w:rsidRPr="006B708D">
        <w:rPr>
          <w:rFonts w:eastAsia="Calibri"/>
          <w:sz w:val="28"/>
          <w:szCs w:val="28"/>
        </w:rPr>
        <w:t xml:space="preserve"> архитектуры и градостроительной деятельности.</w:t>
      </w:r>
    </w:p>
    <w:p w:rsidR="00646203" w:rsidRPr="006B708D" w:rsidRDefault="00646203" w:rsidP="006B708D">
      <w:pPr>
        <w:ind w:firstLine="709"/>
        <w:jc w:val="both"/>
      </w:pPr>
      <w:r w:rsidRPr="006B708D">
        <w:rPr>
          <w:rFonts w:eastAsia="Calibri"/>
          <w:sz w:val="28"/>
          <w:szCs w:val="28"/>
        </w:rPr>
        <w:t xml:space="preserve">Отчет об исполнении постановления представить в срок </w:t>
      </w:r>
      <w:r w:rsidRPr="006B708D">
        <w:rPr>
          <w:rFonts w:eastAsia="Calibri"/>
          <w:sz w:val="28"/>
          <w:szCs w:val="28"/>
        </w:rPr>
        <w:br/>
        <w:t xml:space="preserve">до </w:t>
      </w:r>
      <w:r w:rsidRPr="006B708D">
        <w:rPr>
          <w:rFonts w:eastAsia="Calibri"/>
          <w:sz w:val="28"/>
          <w:szCs w:val="28"/>
          <w:lang w:eastAsia="en-US"/>
        </w:rPr>
        <w:t>1</w:t>
      </w:r>
      <w:r w:rsidRPr="006B708D">
        <w:rPr>
          <w:rFonts w:eastAsia="Calibri"/>
          <w:sz w:val="28"/>
          <w:szCs w:val="28"/>
        </w:rPr>
        <w:t xml:space="preserve"> </w:t>
      </w:r>
      <w:r w:rsidRPr="006B708D">
        <w:rPr>
          <w:rFonts w:eastAsia="Calibri"/>
          <w:sz w:val="28"/>
          <w:szCs w:val="28"/>
          <w:lang w:eastAsia="en-US"/>
        </w:rPr>
        <w:t>февраля</w:t>
      </w:r>
      <w:r w:rsidRPr="006B708D">
        <w:rPr>
          <w:rFonts w:eastAsia="Calibri"/>
          <w:sz w:val="28"/>
          <w:szCs w:val="28"/>
        </w:rPr>
        <w:t xml:space="preserve"> 2024 года.</w:t>
      </w:r>
    </w:p>
    <w:p w:rsidR="00646203" w:rsidRPr="006B708D" w:rsidRDefault="00646203" w:rsidP="006B708D">
      <w:pPr>
        <w:ind w:firstLine="709"/>
        <w:jc w:val="both"/>
      </w:pPr>
      <w:r w:rsidRPr="006B708D">
        <w:rPr>
          <w:rFonts w:eastAsia="Calibri"/>
          <w:sz w:val="28"/>
          <w:szCs w:val="28"/>
        </w:rPr>
        <w:t>6. Настоящее постановление вступает в силу со дня его официального опубликования.</w:t>
      </w:r>
    </w:p>
    <w:p w:rsidR="00646203" w:rsidRPr="006B708D" w:rsidRDefault="00646203" w:rsidP="006B708D">
      <w:pPr>
        <w:widowControl w:val="0"/>
        <w:ind w:firstLine="709"/>
        <w:jc w:val="both"/>
        <w:rPr>
          <w:sz w:val="28"/>
          <w:szCs w:val="28"/>
        </w:rPr>
      </w:pPr>
    </w:p>
    <w:p w:rsidR="00646203" w:rsidRPr="006B708D" w:rsidRDefault="00646203" w:rsidP="006B708D">
      <w:pPr>
        <w:rPr>
          <w:sz w:val="28"/>
          <w:szCs w:val="28"/>
        </w:rPr>
      </w:pPr>
    </w:p>
    <w:p w:rsidR="00646203" w:rsidRPr="006B708D" w:rsidRDefault="00646203" w:rsidP="006B708D">
      <w:pPr>
        <w:rPr>
          <w:sz w:val="28"/>
          <w:szCs w:val="28"/>
        </w:rPr>
      </w:pPr>
    </w:p>
    <w:p w:rsidR="00646203" w:rsidRPr="006B708D" w:rsidRDefault="00646203" w:rsidP="006B708D">
      <w:pPr>
        <w:jc w:val="both"/>
        <w:rPr>
          <w:b/>
          <w:sz w:val="28"/>
          <w:szCs w:val="28"/>
        </w:rPr>
      </w:pPr>
      <w:r w:rsidRPr="006B708D">
        <w:rPr>
          <w:b/>
          <w:sz w:val="28"/>
          <w:szCs w:val="28"/>
        </w:rPr>
        <w:t xml:space="preserve">Губернатор </w:t>
      </w:r>
    </w:p>
    <w:p w:rsidR="00646203" w:rsidRPr="006B708D" w:rsidRDefault="00646203" w:rsidP="006B708D">
      <w:pPr>
        <w:jc w:val="both"/>
        <w:rPr>
          <w:b/>
          <w:sz w:val="28"/>
          <w:szCs w:val="28"/>
        </w:rPr>
      </w:pPr>
      <w:r w:rsidRPr="006B708D">
        <w:rPr>
          <w:b/>
          <w:sz w:val="28"/>
          <w:szCs w:val="28"/>
        </w:rPr>
        <w:t xml:space="preserve">Тверской области                       </w:t>
      </w:r>
      <w:r w:rsidR="006B708D" w:rsidRPr="00EE78CF">
        <w:rPr>
          <w:b/>
          <w:sz w:val="28"/>
          <w:szCs w:val="28"/>
        </w:rPr>
        <w:t xml:space="preserve"> </w:t>
      </w:r>
      <w:r w:rsidRPr="006B708D">
        <w:rPr>
          <w:b/>
          <w:sz w:val="28"/>
          <w:szCs w:val="28"/>
        </w:rPr>
        <w:t xml:space="preserve">                                                       И.М. </w:t>
      </w:r>
      <w:proofErr w:type="spellStart"/>
      <w:r w:rsidRPr="006B708D">
        <w:rPr>
          <w:b/>
          <w:sz w:val="28"/>
          <w:szCs w:val="28"/>
        </w:rPr>
        <w:t>Руденя</w:t>
      </w:r>
      <w:proofErr w:type="spellEnd"/>
    </w:p>
    <w:p w:rsidR="00646203" w:rsidRPr="006B708D" w:rsidRDefault="00646203" w:rsidP="006B708D"/>
    <w:sectPr w:rsidR="00646203" w:rsidRPr="006B708D" w:rsidSect="00EE78CF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08D" w:rsidRDefault="006B708D" w:rsidP="006B708D">
      <w:r>
        <w:separator/>
      </w:r>
    </w:p>
  </w:endnote>
  <w:endnote w:type="continuationSeparator" w:id="0">
    <w:p w:rsidR="006B708D" w:rsidRDefault="006B708D" w:rsidP="006B7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08D" w:rsidRDefault="006B708D" w:rsidP="006B708D">
      <w:r>
        <w:separator/>
      </w:r>
    </w:p>
  </w:footnote>
  <w:footnote w:type="continuationSeparator" w:id="0">
    <w:p w:rsidR="006B708D" w:rsidRDefault="006B708D" w:rsidP="006B7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951901"/>
      <w:docPartObj>
        <w:docPartGallery w:val="Page Numbers (Top of Page)"/>
        <w:docPartUnique/>
      </w:docPartObj>
    </w:sdtPr>
    <w:sdtEndPr/>
    <w:sdtContent>
      <w:p w:rsidR="006B708D" w:rsidRDefault="006B70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6162">
          <w:rPr>
            <w:noProof/>
          </w:rPr>
          <w:t>4</w:t>
        </w:r>
        <w:r>
          <w:fldChar w:fldCharType="end"/>
        </w:r>
      </w:p>
    </w:sdtContent>
  </w:sdt>
  <w:p w:rsidR="006B708D" w:rsidRDefault="006B70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203"/>
    <w:rsid w:val="00246162"/>
    <w:rsid w:val="002A74C9"/>
    <w:rsid w:val="0063426E"/>
    <w:rsid w:val="00646203"/>
    <w:rsid w:val="006B708D"/>
    <w:rsid w:val="00EE7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9FC85"/>
  <w15:chartTrackingRefBased/>
  <w15:docId w15:val="{D07EE7C0-5885-41A2-951A-B9A8D025A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6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4620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646203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620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620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unhideWhenUsed/>
    <w:rsid w:val="006B708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70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B708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70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916</Words>
  <Characters>5226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GoncharovaMA</dc:creator>
  <cp:keywords/>
  <dc:description/>
  <cp:lastModifiedBy>GoncharovaMA</cp:lastModifiedBy>
  <cp:revision>3</cp:revision>
  <dcterms:created xsi:type="dcterms:W3CDTF">2023-06-07T15:11:00Z</dcterms:created>
  <dcterms:modified xsi:type="dcterms:W3CDTF">2023-06-07T15:11:00Z</dcterms:modified>
</cp:coreProperties>
</file>